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B114" w14:textId="77777777" w:rsidR="00BC0F34" w:rsidRPr="000F4195" w:rsidRDefault="00BC0F34" w:rsidP="00BC0F34">
      <w:pPr>
        <w:spacing w:after="0" w:line="240" w:lineRule="auto"/>
        <w:rPr>
          <w:rFonts w:ascii="Times New Roman" w:eastAsia="Times New Roman" w:hAnsi="Times New Roman" w:cs="Times New Roman"/>
          <w:sz w:val="28"/>
          <w:szCs w:val="28"/>
          <w:lang w:val="es-ES" w:eastAsia="en-GB"/>
        </w:rPr>
      </w:pPr>
      <w:r w:rsidRPr="000F4195">
        <w:rPr>
          <w:rFonts w:ascii="Arial" w:eastAsia="Times New Roman" w:hAnsi="Arial" w:cs="Arial"/>
          <w:b/>
          <w:bCs/>
          <w:color w:val="000000"/>
          <w:sz w:val="28"/>
          <w:szCs w:val="28"/>
          <w:lang w:val="es-ES" w:eastAsia="en-GB"/>
        </w:rPr>
        <w:t>Consulta regional sobre ciberdelito en las Américas: Hacia una formulación de políticas inclusivas</w:t>
      </w:r>
    </w:p>
    <w:p w14:paraId="30424294"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7900FA55" w14:textId="162B07DB"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b/>
          <w:bCs/>
          <w:color w:val="000000"/>
          <w:lang w:val="es-ES" w:eastAsia="en-GB"/>
        </w:rPr>
        <w:t xml:space="preserve">Miércoles, 27 de abril </w:t>
      </w:r>
    </w:p>
    <w:p w14:paraId="35909587"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06C51F42"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El delito cibernético no conoce fronteras y representa cada vez más amenazas graves para las comunidades de todo el mundo. Como resultado, las políticas desarrolladas para contrarrestar el ciberdelito tienen consecuencias directas para los derechos humanos, la prosperidad, el desarrollo, y la seguridad.</w:t>
      </w:r>
    </w:p>
    <w:p w14:paraId="534CD7D4"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4600CA57"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Entre 2022 y 2023, los estados miembros de la ONU negociarán una nueva convención sobre el delito cibernético, según lo dispuesto por la resolución 74/247 de la Asamblea General de la ONU. La futura convención determinará los parámetros de los actos delictivos en el ciberespacio, la cooperación internacional para contrarrestar el ciberdelito y más, y cómo su implementación puede tener consecuencias globales de gran alcance para combatir el uso delictivo de las TIC’S. </w:t>
      </w:r>
    </w:p>
    <w:p w14:paraId="275F3BC8"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0B8528C6"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Aunque la convención es negociada por los estados miembros, es imperativo que las voces de la sociedad civil, los expertos técnicos, el sector privado, los investigadores y otras partes interesadas sean suficientemente representadas y escuchadas.</w:t>
      </w:r>
    </w:p>
    <w:p w14:paraId="0E79E17D"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74CC3CAB"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Los actores no estatales tienen experiencias y perspectivas invaluables que compartir para mejorar la efectividad y la inclusión de la formulación de políticas sobre delitos cibernéticos. Transmitir sus preocupaciones es urgente dado el impacto que un futuro tratado de la ONU sobre delitos cibernéticos tendrá en varios sectores alrededor del mundo.</w:t>
      </w:r>
    </w:p>
    <w:p w14:paraId="5A40582B"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718340C3"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b/>
          <w:bCs/>
          <w:color w:val="000000"/>
          <w:lang w:val="es-ES" w:eastAsia="en-GB"/>
        </w:rPr>
        <w:t xml:space="preserve">En este contexto, el Programa de Seguridad Internacional de Chatham House y el </w:t>
      </w:r>
      <w:hyperlink r:id="rId4" w:history="1">
        <w:r w:rsidRPr="000F4195">
          <w:rPr>
            <w:rFonts w:ascii="Arial" w:eastAsia="Times New Roman" w:hAnsi="Arial" w:cs="Arial"/>
            <w:b/>
            <w:bCs/>
            <w:color w:val="1155CC"/>
            <w:u w:val="single"/>
            <w:lang w:val="es-ES" w:eastAsia="en-GB"/>
          </w:rPr>
          <w:t xml:space="preserve">Programa de Seguridad Digital del Instituto </w:t>
        </w:r>
        <w:proofErr w:type="spellStart"/>
        <w:r w:rsidRPr="000F4195">
          <w:rPr>
            <w:rFonts w:ascii="Arial" w:eastAsia="Times New Roman" w:hAnsi="Arial" w:cs="Arial"/>
            <w:b/>
            <w:bCs/>
            <w:color w:val="1155CC"/>
            <w:u w:val="single"/>
            <w:lang w:val="es-ES" w:eastAsia="en-GB"/>
          </w:rPr>
          <w:t>Igarapé</w:t>
        </w:r>
        <w:proofErr w:type="spellEnd"/>
      </w:hyperlink>
      <w:r w:rsidRPr="000F4195">
        <w:rPr>
          <w:rFonts w:ascii="Arial" w:eastAsia="Times New Roman" w:hAnsi="Arial" w:cs="Arial"/>
          <w:b/>
          <w:bCs/>
          <w:color w:val="000000"/>
          <w:lang w:val="es-ES" w:eastAsia="en-GB"/>
        </w:rPr>
        <w:t xml:space="preserve"> organizarán una consulta regional virtual para las partes interesadas no gubernamentales de las Américas.</w:t>
      </w:r>
    </w:p>
    <w:p w14:paraId="53585C32"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7FD5BE9B"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Esta consulta brindará una plataforma para compartir conocimientos, información y perspectivas sobre diferentes temas relacionados con la convención. Sus hallazgos clave se resumirán en un informe que será publicado y compartido con los principales formuladores de políticas de la región.</w:t>
      </w:r>
    </w:p>
    <w:p w14:paraId="45FE3559"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445166AE"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w:t>
      </w:r>
    </w:p>
    <w:p w14:paraId="01DD08C4"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17A5FBBB" w14:textId="4FDE1D0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 xml:space="preserve">Mientras los estados miembros de la ONU se preparan para negociar una convención sobre delitos cibernéticos, </w:t>
      </w:r>
      <w:hyperlink r:id="rId5" w:history="1">
        <w:r w:rsidRPr="000F4195">
          <w:rPr>
            <w:rStyle w:val="Hyperlink"/>
            <w:rFonts w:ascii="Arial" w:eastAsia="Times New Roman" w:hAnsi="Arial" w:cs="Arial"/>
            <w:lang w:val="es-ES" w:eastAsia="en-GB"/>
          </w:rPr>
          <w:t>Chatham House está apoyando la formulación de políticas sobre ciberdelincuencia cada vez más inclusivas y efectivas</w:t>
        </w:r>
      </w:hyperlink>
      <w:r w:rsidRPr="000F4195">
        <w:rPr>
          <w:rFonts w:ascii="Arial" w:eastAsia="Times New Roman" w:hAnsi="Arial" w:cs="Arial"/>
          <w:color w:val="000000"/>
          <w:lang w:val="es-ES" w:eastAsia="en-GB"/>
        </w:rPr>
        <w:t xml:space="preserve"> a través de capacitación </w:t>
      </w:r>
      <w:proofErr w:type="spellStart"/>
      <w:r w:rsidRPr="000F4195">
        <w:rPr>
          <w:rFonts w:ascii="Arial" w:eastAsia="Times New Roman" w:hAnsi="Arial" w:cs="Arial"/>
          <w:color w:val="000000"/>
          <w:lang w:val="es-ES" w:eastAsia="en-GB"/>
        </w:rPr>
        <w:t>on</w:t>
      </w:r>
      <w:proofErr w:type="spellEnd"/>
      <w:r w:rsidRPr="000F4195">
        <w:rPr>
          <w:rFonts w:ascii="Arial" w:eastAsia="Times New Roman" w:hAnsi="Arial" w:cs="Arial"/>
          <w:color w:val="000000"/>
          <w:lang w:val="es-ES" w:eastAsia="en-GB"/>
        </w:rPr>
        <w:t xml:space="preserve"> line, consultas virtuales coorganizadas con socios regionales, diálogos de políticas </w:t>
      </w:r>
      <w:proofErr w:type="spellStart"/>
      <w:r w:rsidRPr="000F4195">
        <w:rPr>
          <w:rFonts w:ascii="Arial" w:eastAsia="Times New Roman" w:hAnsi="Arial" w:cs="Arial"/>
          <w:color w:val="000000"/>
          <w:lang w:val="es-ES" w:eastAsia="en-GB"/>
        </w:rPr>
        <w:t>Track</w:t>
      </w:r>
      <w:proofErr w:type="spellEnd"/>
      <w:r w:rsidRPr="000F4195">
        <w:rPr>
          <w:rFonts w:ascii="Arial" w:eastAsia="Times New Roman" w:hAnsi="Arial" w:cs="Arial"/>
          <w:color w:val="000000"/>
          <w:lang w:val="es-ES" w:eastAsia="en-GB"/>
        </w:rPr>
        <w:t xml:space="preserve"> 1.5, y el acceso abierto a una edición especial  del </w:t>
      </w:r>
      <w:proofErr w:type="spellStart"/>
      <w:r w:rsidRPr="000F4195">
        <w:rPr>
          <w:rFonts w:ascii="Arial" w:eastAsia="Times New Roman" w:hAnsi="Arial" w:cs="Arial"/>
          <w:i/>
          <w:iCs/>
          <w:color w:val="000000"/>
          <w:lang w:val="es-ES" w:eastAsia="en-GB"/>
        </w:rPr>
        <w:t>Journal</w:t>
      </w:r>
      <w:proofErr w:type="spellEnd"/>
      <w:r w:rsidRPr="000F4195">
        <w:rPr>
          <w:rFonts w:ascii="Arial" w:eastAsia="Times New Roman" w:hAnsi="Arial" w:cs="Arial"/>
          <w:i/>
          <w:iCs/>
          <w:color w:val="000000"/>
          <w:lang w:val="es-ES" w:eastAsia="en-GB"/>
        </w:rPr>
        <w:t xml:space="preserve"> </w:t>
      </w:r>
      <w:proofErr w:type="spellStart"/>
      <w:r w:rsidRPr="000F4195">
        <w:rPr>
          <w:rFonts w:ascii="Arial" w:eastAsia="Times New Roman" w:hAnsi="Arial" w:cs="Arial"/>
          <w:i/>
          <w:iCs/>
          <w:color w:val="000000"/>
          <w:lang w:val="es-ES" w:eastAsia="en-GB"/>
        </w:rPr>
        <w:t>of</w:t>
      </w:r>
      <w:proofErr w:type="spellEnd"/>
      <w:r w:rsidRPr="000F4195">
        <w:rPr>
          <w:rFonts w:ascii="Arial" w:eastAsia="Times New Roman" w:hAnsi="Arial" w:cs="Arial"/>
          <w:i/>
          <w:iCs/>
          <w:color w:val="000000"/>
          <w:lang w:val="es-ES" w:eastAsia="en-GB"/>
        </w:rPr>
        <w:t xml:space="preserve"> </w:t>
      </w:r>
      <w:proofErr w:type="spellStart"/>
      <w:r w:rsidRPr="000F4195">
        <w:rPr>
          <w:rFonts w:ascii="Arial" w:eastAsia="Times New Roman" w:hAnsi="Arial" w:cs="Arial"/>
          <w:i/>
          <w:iCs/>
          <w:color w:val="000000"/>
          <w:lang w:val="es-ES" w:eastAsia="en-GB"/>
        </w:rPr>
        <w:t>Cyber</w:t>
      </w:r>
      <w:proofErr w:type="spellEnd"/>
      <w:r w:rsidRPr="000F4195">
        <w:rPr>
          <w:rFonts w:ascii="Arial" w:eastAsia="Times New Roman" w:hAnsi="Arial" w:cs="Arial"/>
          <w:i/>
          <w:iCs/>
          <w:color w:val="000000"/>
          <w:lang w:val="es-ES" w:eastAsia="en-GB"/>
        </w:rPr>
        <w:t xml:space="preserve"> </w:t>
      </w:r>
      <w:proofErr w:type="spellStart"/>
      <w:r w:rsidRPr="000F4195">
        <w:rPr>
          <w:rFonts w:ascii="Arial" w:eastAsia="Times New Roman" w:hAnsi="Arial" w:cs="Arial"/>
          <w:i/>
          <w:iCs/>
          <w:color w:val="000000"/>
          <w:lang w:val="es-ES" w:eastAsia="en-GB"/>
        </w:rPr>
        <w:t>Policy</w:t>
      </w:r>
      <w:proofErr w:type="spellEnd"/>
      <w:r w:rsidRPr="000F4195">
        <w:rPr>
          <w:rFonts w:ascii="Arial" w:eastAsia="Times New Roman" w:hAnsi="Arial" w:cs="Arial"/>
          <w:color w:val="000000"/>
          <w:lang w:val="es-ES" w:eastAsia="en-GB"/>
        </w:rPr>
        <w:t>. </w:t>
      </w:r>
      <w:r w:rsidRPr="000F4195">
        <w:rPr>
          <w:rFonts w:ascii="Times New Roman" w:eastAsia="Times New Roman" w:hAnsi="Times New Roman" w:cs="Times New Roman"/>
          <w:sz w:val="24"/>
          <w:szCs w:val="24"/>
          <w:lang w:val="es-ES" w:eastAsia="en-GB"/>
        </w:rPr>
        <w:t xml:space="preserve"> </w:t>
      </w:r>
    </w:p>
    <w:p w14:paraId="55B6F513"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6F4BEC22" w14:textId="2A33997C" w:rsidR="00BC0F34" w:rsidRPr="000F4195" w:rsidRDefault="000F4195" w:rsidP="00BC0F34">
      <w:pPr>
        <w:spacing w:after="0" w:line="240" w:lineRule="auto"/>
        <w:rPr>
          <w:rFonts w:ascii="Arial" w:hAnsi="Arial" w:cs="Arial"/>
          <w:b/>
          <w:bCs/>
          <w:color w:val="000000"/>
          <w:lang w:val="es-ES"/>
        </w:rPr>
      </w:pPr>
      <w:hyperlink r:id="rId6" w:history="1">
        <w:r w:rsidR="00BC0F34" w:rsidRPr="000F4195">
          <w:rPr>
            <w:rStyle w:val="Hyperlink"/>
            <w:rFonts w:ascii="Arial" w:hAnsi="Arial" w:cs="Arial"/>
            <w:b/>
            <w:bCs/>
            <w:lang w:val="es-ES"/>
          </w:rPr>
          <w:t> Por favor registre su interés aquí.</w:t>
        </w:r>
      </w:hyperlink>
    </w:p>
    <w:p w14:paraId="776920E6"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p>
    <w:p w14:paraId="4EAEBC5A" w14:textId="77777777" w:rsidR="00BC0F34" w:rsidRPr="000F4195" w:rsidRDefault="00BC0F34" w:rsidP="00BC0F34">
      <w:pPr>
        <w:spacing w:after="0" w:line="240" w:lineRule="auto"/>
        <w:rPr>
          <w:rFonts w:ascii="Times New Roman" w:eastAsia="Times New Roman" w:hAnsi="Times New Roman" w:cs="Times New Roman"/>
          <w:sz w:val="24"/>
          <w:szCs w:val="24"/>
          <w:lang w:val="es-ES" w:eastAsia="en-GB"/>
        </w:rPr>
      </w:pPr>
      <w:r w:rsidRPr="000F4195">
        <w:rPr>
          <w:rFonts w:ascii="Arial" w:eastAsia="Times New Roman" w:hAnsi="Arial" w:cs="Arial"/>
          <w:color w:val="000000"/>
          <w:lang w:val="es-ES" w:eastAsia="en-GB"/>
        </w:rPr>
        <w:t xml:space="preserve">Invitamos a todas las organizaciones y expertos interesados en participar a registrarse a continuación. Los asientos serán </w:t>
      </w:r>
      <w:proofErr w:type="spellStart"/>
      <w:proofErr w:type="gramStart"/>
      <w:r w:rsidRPr="000F4195">
        <w:rPr>
          <w:rFonts w:ascii="Arial" w:eastAsia="Times New Roman" w:hAnsi="Arial" w:cs="Arial"/>
          <w:color w:val="000000"/>
          <w:lang w:val="es-ES" w:eastAsia="en-GB"/>
        </w:rPr>
        <w:t>limitados,registre</w:t>
      </w:r>
      <w:proofErr w:type="spellEnd"/>
      <w:proofErr w:type="gramEnd"/>
      <w:r w:rsidRPr="000F4195">
        <w:rPr>
          <w:rFonts w:ascii="Arial" w:eastAsia="Times New Roman" w:hAnsi="Arial" w:cs="Arial"/>
          <w:color w:val="000000"/>
          <w:lang w:val="es-ES" w:eastAsia="en-GB"/>
        </w:rPr>
        <w:t xml:space="preserve"> su interés lo antes posible.</w:t>
      </w:r>
    </w:p>
    <w:p w14:paraId="4D1069A7" w14:textId="77777777" w:rsidR="00BE7201" w:rsidRPr="000F4195" w:rsidRDefault="00BE7201">
      <w:pPr>
        <w:rPr>
          <w:lang w:val="es-ES"/>
        </w:rPr>
      </w:pPr>
    </w:p>
    <w:sectPr w:rsidR="00BE7201" w:rsidRPr="000F4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CA"/>
    <w:rsid w:val="000F4195"/>
    <w:rsid w:val="00151BCA"/>
    <w:rsid w:val="00BC0F34"/>
    <w:rsid w:val="00BE7201"/>
    <w:rsid w:val="00EA3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ABA"/>
  <w15:chartTrackingRefBased/>
  <w15:docId w15:val="{EE149337-D0DE-440A-8F91-38E05B1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B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51BCA"/>
    <w:rPr>
      <w:color w:val="0000FF"/>
      <w:u w:val="single"/>
    </w:rPr>
  </w:style>
  <w:style w:type="character" w:styleId="UnresolvedMention">
    <w:name w:val="Unresolved Mention"/>
    <w:basedOn w:val="DefaultParagraphFont"/>
    <w:uiPriority w:val="99"/>
    <w:semiHidden/>
    <w:unhideWhenUsed/>
    <w:rsid w:val="0015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3188">
      <w:bodyDiv w:val="1"/>
      <w:marLeft w:val="0"/>
      <w:marRight w:val="0"/>
      <w:marTop w:val="0"/>
      <w:marBottom w:val="0"/>
      <w:divBdr>
        <w:top w:val="none" w:sz="0" w:space="0" w:color="auto"/>
        <w:left w:val="none" w:sz="0" w:space="0" w:color="auto"/>
        <w:bottom w:val="none" w:sz="0" w:space="0" w:color="auto"/>
        <w:right w:val="none" w:sz="0" w:space="0" w:color="auto"/>
      </w:divBdr>
    </w:div>
    <w:div w:id="19351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thamhouse.org/events/all/research-event/americas-regional-cybercrime-consultation-towards-inclusive-policymaking" TargetMode="External"/><Relationship Id="rId5" Type="http://schemas.openxmlformats.org/officeDocument/2006/relationships/hyperlink" Target="https://www.chathamhouse.org/about-us/our-departments/international-security-programme/towards-active-civil-society-global" TargetMode="External"/><Relationship Id="rId4" Type="http://schemas.openxmlformats.org/officeDocument/2006/relationships/hyperlink" Target="https://ciberseguranca.igarape.org.b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Wilkinson</dc:creator>
  <cp:keywords/>
  <dc:description/>
  <cp:lastModifiedBy>Celia Clare</cp:lastModifiedBy>
  <cp:revision>2</cp:revision>
  <dcterms:created xsi:type="dcterms:W3CDTF">2022-02-16T09:30:00Z</dcterms:created>
  <dcterms:modified xsi:type="dcterms:W3CDTF">2022-02-16T09:30:00Z</dcterms:modified>
</cp:coreProperties>
</file>